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5" w:type="pct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4A0047" w:rsidRPr="004A0047" w:rsidTr="004A0047">
        <w:trPr>
          <w:tblCellSpacing w:w="0" w:type="dxa"/>
        </w:trPr>
        <w:tc>
          <w:tcPr>
            <w:tcW w:w="5000" w:type="pct"/>
            <w:hideMark/>
          </w:tcPr>
          <w:p w:rsidR="004A0047" w:rsidRPr="004A0047" w:rsidRDefault="004A0047" w:rsidP="004A0047">
            <w:pPr>
              <w:spacing w:before="36" w:after="12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bookmarkStart w:id="0" w:name="_GoBack"/>
            <w:bookmarkEnd w:id="0"/>
            <w:r w:rsidRPr="004A0047">
              <w:rPr>
                <w:rFonts w:eastAsia="Times New Roman"/>
                <w:color w:val="000000"/>
                <w:lang w:eastAsia="ru-RU"/>
              </w:rPr>
              <w:t>Опубликовано 3 июня 2011 г.</w:t>
            </w:r>
            <w:r>
              <w:rPr>
                <w:rFonts w:eastAsia="Times New Roman"/>
                <w:color w:val="000000"/>
                <w:lang w:eastAsia="ru-RU"/>
              </w:rPr>
              <w:t xml:space="preserve"> Российская газета</w:t>
            </w:r>
          </w:p>
          <w:p w:rsidR="004A0047" w:rsidRPr="004A0047" w:rsidRDefault="005B1723" w:rsidP="004A0047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pict>
                <v:rect id="_x0000_i1025" style="width:0;height:.6pt" o:hralign="center" o:hrstd="t" o:hrnoshade="t" o:hr="t" fillcolor="gray" stroked="f"/>
              </w:pict>
            </w:r>
          </w:p>
          <w:p w:rsidR="004A0047" w:rsidRPr="004A0047" w:rsidRDefault="004A0047" w:rsidP="004A0047">
            <w:pPr>
              <w:spacing w:before="36" w:after="12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A0047">
              <w:rPr>
                <w:rFonts w:eastAsia="Times New Roman"/>
                <w:color w:val="000000"/>
                <w:lang w:eastAsia="ru-RU"/>
              </w:rPr>
              <w:t>Вступает в силу: 1 июля 2011 г.</w:t>
            </w:r>
          </w:p>
          <w:p w:rsidR="004A0047" w:rsidRPr="004A0047" w:rsidRDefault="004A0047" w:rsidP="004A0047">
            <w:pPr>
              <w:spacing w:before="100" w:beforeAutospacing="1" w:after="36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A0047">
              <w:rPr>
                <w:rFonts w:eastAsia="Times New Roman"/>
                <w:b/>
                <w:bCs/>
                <w:color w:val="000000"/>
                <w:lang w:eastAsia="ru-RU"/>
              </w:rPr>
              <w:t>Приказ Федеральной службы безопасности Российской Федерации от 13 апреля 2011 г. N 151 г. Москва "Об утверждении Инструкции по организации и проведению профессионального психологического отбора в органах федеральной службы безопасности"</w:t>
            </w:r>
          </w:p>
        </w:tc>
      </w:tr>
      <w:tr w:rsidR="004A0047" w:rsidRPr="004A0047" w:rsidTr="004A004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A0047" w:rsidRPr="004A0047" w:rsidRDefault="004A0047" w:rsidP="004A004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A004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Зарегистрирован в Минюсте РФ 2 июня 2011 г. </w:t>
            </w:r>
          </w:p>
          <w:p w:rsidR="004A0047" w:rsidRPr="004A0047" w:rsidRDefault="004A0047" w:rsidP="004A004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A0047">
              <w:rPr>
                <w:rFonts w:eastAsia="Times New Roman"/>
                <w:b/>
                <w:bCs/>
                <w:color w:val="000000"/>
                <w:lang w:eastAsia="ru-RU"/>
              </w:rPr>
              <w:t>Регистрационный N 20926</w:t>
            </w:r>
            <w:r w:rsidRPr="004A0047">
              <w:rPr>
                <w:rFonts w:eastAsia="Times New Roman"/>
                <w:b/>
                <w:bCs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1. Утвердить Инструкцию по организации и проведению профессионального психологического отбора в органах федеральной службы безопасности (прилагается).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2. Руководителям, начальникам подразделений ФСБ России, органов федеральной службы безопасности обеспечить выполнение Инструкции, утвержденной настоящим приказом, в подчиненных подразделениях и органах.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 xml:space="preserve">3. </w:t>
            </w:r>
            <w:proofErr w:type="gramStart"/>
            <w:r w:rsidRPr="004A0047">
              <w:rPr>
                <w:rFonts w:eastAsia="Times New Roman"/>
                <w:color w:val="000000"/>
                <w:lang w:eastAsia="ru-RU"/>
              </w:rPr>
              <w:t>Контроль за</w:t>
            </w:r>
            <w:proofErr w:type="gramEnd"/>
            <w:r w:rsidRPr="004A0047">
              <w:rPr>
                <w:rFonts w:eastAsia="Times New Roman"/>
                <w:color w:val="000000"/>
                <w:lang w:eastAsia="ru-RU"/>
              </w:rPr>
              <w:t xml:space="preserve"> исполнением настоящего приказа возложить на Военно-медицинское управление ФСБ России и Управление кадров Службы организационно-кадровой работы ФСБ России.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4. Настоящий приказ вступает в силу с 1 июля 2011 г.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b/>
                <w:bCs/>
                <w:color w:val="000000"/>
                <w:lang w:eastAsia="ru-RU"/>
              </w:rPr>
              <w:t>Директор А. Бортников</w:t>
            </w:r>
          </w:p>
          <w:p w:rsidR="004A0047" w:rsidRPr="004A0047" w:rsidRDefault="004A0047" w:rsidP="004A004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A0047">
              <w:rPr>
                <w:rFonts w:eastAsia="Times New Roman"/>
                <w:i/>
                <w:iCs/>
                <w:color w:val="000000"/>
                <w:lang w:eastAsia="ru-RU"/>
              </w:rPr>
              <w:t>Прим. ред.: приказ опубликован в "Бюллетене нормативных актов федеральных органов исполнительной власти", N 28, 11.07.2011.</w:t>
            </w:r>
          </w:p>
          <w:p w:rsidR="004A0047" w:rsidRPr="004A0047" w:rsidRDefault="004A0047" w:rsidP="004A004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A0047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4A0047" w:rsidRPr="004A0047" w:rsidRDefault="004A0047" w:rsidP="004A004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A0047">
              <w:rPr>
                <w:rFonts w:eastAsia="Times New Roman"/>
                <w:i/>
                <w:iCs/>
                <w:color w:val="000000"/>
                <w:lang w:eastAsia="ru-RU"/>
              </w:rPr>
              <w:t>Приложение</w:t>
            </w:r>
          </w:p>
          <w:p w:rsidR="004A0047" w:rsidRPr="004A0047" w:rsidRDefault="004A0047" w:rsidP="004A0047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A0047">
              <w:rPr>
                <w:rFonts w:eastAsia="Times New Roman"/>
                <w:b/>
                <w:bCs/>
                <w:color w:val="000000"/>
                <w:lang w:eastAsia="ru-RU"/>
              </w:rPr>
              <w:t>Инструкция по организации и проведению профессионального психологического отбора в органах федеральной службы безопасности</w:t>
            </w:r>
          </w:p>
          <w:p w:rsidR="004A0047" w:rsidRPr="004A0047" w:rsidRDefault="004A0047" w:rsidP="004A004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A0047">
              <w:rPr>
                <w:rFonts w:eastAsia="Times New Roman"/>
                <w:b/>
                <w:bCs/>
                <w:color w:val="000000"/>
                <w:lang w:eastAsia="ru-RU"/>
              </w:rPr>
              <w:t>I. Общие положения</w:t>
            </w:r>
            <w:r w:rsidRPr="004A0047">
              <w:rPr>
                <w:rFonts w:eastAsia="Times New Roman"/>
                <w:b/>
                <w:bCs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1. Настоящая Инструкция устанавливает порядок организации и проведения в органах федеральной службы безопасности (далее - органы безопасности, если не оговорено иное) мероприятий по профессиональному психологическому отбору</w:t>
            </w:r>
            <w:proofErr w:type="gramStart"/>
            <w:r w:rsidRPr="004A0047">
              <w:rPr>
                <w:rFonts w:eastAsia="Times New Roman"/>
                <w:color w:val="000000"/>
                <w:vertAlign w:val="superscript"/>
                <w:lang w:eastAsia="ru-RU"/>
              </w:rPr>
              <w:t>1</w:t>
            </w:r>
            <w:proofErr w:type="gramEnd"/>
            <w:r w:rsidRPr="004A0047">
              <w:rPr>
                <w:rFonts w:eastAsia="Times New Roman"/>
                <w:color w:val="000000"/>
                <w:lang w:eastAsia="ru-RU"/>
              </w:rPr>
              <w:t xml:space="preserve"> (далее - психологический отбор), требования, предъявляемые к гражданам, поступающим на военную службу по контракту, федеральную государственную гражданскую службу, работу в органы безопасности (далее - служба, работа, если не </w:t>
            </w:r>
            <w:r w:rsidRPr="004A0047">
              <w:rPr>
                <w:rFonts w:eastAsia="Times New Roman"/>
                <w:color w:val="000000"/>
                <w:lang w:eastAsia="ru-RU"/>
              </w:rPr>
              <w:lastRenderedPageBreak/>
              <w:t xml:space="preserve">оговорено иное), на обучение в образовательные учреждения ФСБ России или </w:t>
            </w:r>
            <w:proofErr w:type="gramStart"/>
            <w:r w:rsidRPr="004A0047">
              <w:rPr>
                <w:rFonts w:eastAsia="Times New Roman"/>
                <w:color w:val="000000"/>
                <w:lang w:eastAsia="ru-RU"/>
              </w:rPr>
              <w:t>иные образовательные учреждения для целевой контрактной подготовки (далее - образовательные учреждения, если не оговорено иное), порядок определения профессиональной пригодности к службе, работе, обучению в образовательных учреждениях, в том числе посредством проведения психофизиологического исследования.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i/>
                <w:iCs/>
                <w:color w:val="000000"/>
                <w:vertAlign w:val="superscript"/>
                <w:lang w:eastAsia="ru-RU"/>
              </w:rPr>
              <w:t>1</w:t>
            </w:r>
            <w:r w:rsidRPr="004A0047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Пункт 5 статьи 33 Федерального закона от 28 марта 1998 г. </w:t>
            </w:r>
            <w:hyperlink r:id="rId7" w:history="1">
              <w:r w:rsidRPr="004A0047">
                <w:rPr>
                  <w:rFonts w:eastAsia="Times New Roman"/>
                  <w:i/>
                  <w:iCs/>
                  <w:color w:val="000000"/>
                  <w:u w:val="single"/>
                  <w:lang w:eastAsia="ru-RU"/>
                </w:rPr>
                <w:t>N 53-ФЗ</w:t>
              </w:r>
            </w:hyperlink>
            <w:r w:rsidRPr="004A0047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"О воинской обязанности и военной службе" (Собрание законодательства Российской Федерации, 1998, N 13, ст. 1475</w:t>
            </w:r>
            <w:proofErr w:type="gramEnd"/>
            <w:r w:rsidRPr="004A0047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, </w:t>
            </w:r>
            <w:proofErr w:type="gramStart"/>
            <w:r w:rsidRPr="004A0047">
              <w:rPr>
                <w:rFonts w:eastAsia="Times New Roman"/>
                <w:i/>
                <w:iCs/>
                <w:color w:val="000000"/>
                <w:lang w:eastAsia="ru-RU"/>
              </w:rPr>
              <w:t>N 30, ст. 3613; 2000, N 33, ст. 3348, N 46, ст. 4537; 2001, N 7, ст. 620, 621, N 30, ст. 3061; 2002, N 7, ст. 631, N 21, ст. 1919, N 26, ст. 2521, N 30, ст. 3029; 2003, № 1, ст. 1, N 8, ст. 709, N 27, ст. 2700, N 46, ст. 4437;</w:t>
            </w:r>
            <w:proofErr w:type="gramEnd"/>
            <w:r w:rsidRPr="004A0047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2004, N 8, ст. 600, N 17, ст. 1587, N 18, ст. 1687, N 25, ст. 2484, N 27, ст. 2711, N 35, ст. 3607, N 49, ст. 4848; 2005, N 10, ст. 763, N 14, ст. 1212, N 27, ст. 2716, N 29, ст. 2907, N 30, ст. 3110, 3111, N 40, ст. 3987, N 43, ст. 4349, N 49, ст. 5127; 2006, N 1, ст. 22, N 11, ст. 1148, N 19, ст. 2062, N 28, ст. 2974, N 29, ст. 3121, N 41, ст. 4206, N 44, ст. 4534, N 50, ст. 5281; 2007, N 2, ст. 362, N 16, ст. 1830, N 31, ст. 4011, N 44, ст. 5280, N 45, ст. 5418, N 49, ст. 6074, N 50, ст. 6241; 2008, N 30, ст. 3616, N 49, ст. 5746, N 52, ст. 6235; </w:t>
            </w:r>
            <w:proofErr w:type="gramStart"/>
            <w:r w:rsidRPr="004A0047">
              <w:rPr>
                <w:rFonts w:eastAsia="Times New Roman"/>
                <w:i/>
                <w:iCs/>
                <w:color w:val="000000"/>
                <w:lang w:eastAsia="ru-RU"/>
              </w:rPr>
              <w:t>2009, N 7, ст. 769, N 18, ст. 2149, N 23, ст. 2765, N 26, ст. 3124, N 48, ст. 5735, 5736, N 51, ст. 6149, N 52, ст. 6404; 2010, N 11, ст. 1167, 1176, 1177, N 31, ст. 4192, N 49, ст. 6415; 2011, N 1, ст. 16);</w:t>
            </w:r>
            <w:proofErr w:type="gramEnd"/>
            <w:r w:rsidRPr="004A0047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4A0047">
              <w:rPr>
                <w:rFonts w:eastAsia="Times New Roman"/>
                <w:i/>
                <w:iCs/>
                <w:color w:val="000000"/>
                <w:lang w:eastAsia="ru-RU"/>
              </w:rPr>
              <w:t>часть пятая статьи 16 Федерального закона от 3 апреля 1995 г. N 40-ФЗ "О федеральной службе безопасности" (Собрание законодательства Российской Федерации, 1995, N 15, ст. 1269; 2000, N 1, ст. 9, N 46, ст. 4537; 2002, N 19, ст. 1794, N 30, ст. 3033; 2003, N 2, ст. 156, N 27, ст. 2700;</w:t>
            </w:r>
            <w:proofErr w:type="gramEnd"/>
            <w:r w:rsidRPr="004A0047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4A0047">
              <w:rPr>
                <w:rFonts w:eastAsia="Times New Roman"/>
                <w:i/>
                <w:iCs/>
                <w:color w:val="000000"/>
                <w:lang w:eastAsia="ru-RU"/>
              </w:rPr>
              <w:t>2004, N 35, ст. 3607; 2005, N 10, ст. 763; 2006, N 17, ст. 1779, N 31, ст. 3452; 2007, N 28, ст. 3348, N 31, ст. 4008, N 50, ст. 6241; 2008, N 52, ст. 6235; 2010, N 31, ст. 4207, N 42, ст. 5297; 2011, N 1, ст. 32);</w:t>
            </w:r>
            <w:proofErr w:type="gramEnd"/>
            <w:r w:rsidRPr="004A0047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4A0047">
              <w:rPr>
                <w:rFonts w:eastAsia="Times New Roman"/>
                <w:i/>
                <w:iCs/>
                <w:color w:val="000000"/>
                <w:lang w:eastAsia="ru-RU"/>
              </w:rPr>
              <w:t>пункт 10 статьи 5 Положения о порядке прохождения военной службы (утверждено Указом Президента Российской Федерации от 16 сентября 1999 г. N 1237) (Собрание законодательства Российской Федерации, 1999, N 38, ст. 4534, N 42, ст. 5008; 2000, N 16, ст. 678, N 27, ст. 2819; 2003, N 16, ст. 1508; 2006, N 25, ст. 2697;</w:t>
            </w:r>
            <w:proofErr w:type="gramEnd"/>
            <w:r w:rsidRPr="004A0047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2007, N 11, ст. 1284, N 13, ст. 1527, N 29, ст. 3679, N 35, ст. 4289, N 38, ст. 4513; 2008, N 3, ст. 169, 179, N 13, ст. 1251, N 43, ст. 4919; 2009, N 2, ст. 180, N 18 (ч. II), ст. 2217, N 28, ст. 3519, N 49 (ч. II</w:t>
            </w:r>
            <w:proofErr w:type="gramStart"/>
            <w:r w:rsidRPr="004A0047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)</w:t>
            </w:r>
            <w:proofErr w:type="gramEnd"/>
            <w:r w:rsidRPr="004A0047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, ст. 5918; </w:t>
            </w:r>
            <w:proofErr w:type="gramStart"/>
            <w:r w:rsidRPr="004A0047">
              <w:rPr>
                <w:rFonts w:eastAsia="Times New Roman"/>
                <w:i/>
                <w:iCs/>
                <w:color w:val="000000"/>
                <w:lang w:eastAsia="ru-RU"/>
              </w:rPr>
              <w:t>2010, N 27, ст. 3446; 2011, N 4, ст. 572).</w:t>
            </w:r>
            <w:r w:rsidRPr="004A0047">
              <w:rPr>
                <w:rFonts w:eastAsia="Times New Roman"/>
                <w:i/>
                <w:iCs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2.</w:t>
            </w:r>
            <w:proofErr w:type="gramEnd"/>
            <w:r w:rsidRPr="004A0047">
              <w:rPr>
                <w:rFonts w:eastAsia="Times New Roman"/>
                <w:color w:val="000000"/>
                <w:lang w:eastAsia="ru-RU"/>
              </w:rPr>
              <w:t xml:space="preserve"> Психологический отбор в органах безопасности организуется и проводится в соответствии с законодательными и иными нормативными правовыми актами Российской Федерации.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3. Психологический отбор является составной частью системы психологического обеспечения оперативно-служебной деятельности в органах безопасности, одним из видов профессионального отбора кадров.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 xml:space="preserve">В процессе психологического отбора проводится комплекс мероприятий по </w:t>
            </w:r>
            <w:r w:rsidRPr="004A0047">
              <w:rPr>
                <w:rFonts w:eastAsia="Times New Roman"/>
                <w:color w:val="000000"/>
                <w:lang w:eastAsia="ru-RU"/>
              </w:rPr>
              <w:lastRenderedPageBreak/>
              <w:t>определению профессиональной пригодности граждан, поступающих в органы безопасности на службу, работу или на обучение в образовательные учреждения (далее - кандидаты, если не оговорено иное).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При определении профессиональной пригодности оценивается уровень развития индивидуальных психологических и психофизиологических качеств, необходимых для достижения приемлемых показателей в конкретной профессиональной деятельности, и склонность человека к данному виду деятельности.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4. Целями психологического отбора являются: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а) определение профессиональной пригодности кандидатов к конкретным видам служебной деятельности, работы и обучению в образовательных учреждениях по конкретным специальностям;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б) определение наличия у кандидатов факторов риска, препятствующих поступлению в органы безопасности на службу, работу или на обучение в образовательные учреждения.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5. Определение профессиональной пригодности и выявление факторов риска осуществляется в процессе психологического освидетельствования (далее - освидетельствование).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В процессе психологического освидетельствования проводится комплексное обследование с применением психологических и психофизиологических методик, определяется соответствие уровня развития индивидуальных психологических и психофизиологических качеств кандидатов профессиональным требованиям, осуществляется прогнозирование успешности освоения профессии, эффективности осуществления служебной деятельности или работы.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6. Профессиональные требования устанавливаются на основе психологического анализа служебной деятельности, работы. При этом различаются общие и специальные профессиональные требования.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7. Общие требования (приложение N 1 к настоящей Инструкции) предъявляются ко всем гражданам, поступающим в органы безопасности на службу, работу или на обучение в образовательные учреждения независимо от специальностей, направлений обучения.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Содержание специальных требований определяется особенностями конкретных специальностей, направлений обучения.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 xml:space="preserve">8. На основании профессиональных требований формируются комплексы психодиагностических тестов, которые используются для определения уровня </w:t>
            </w:r>
            <w:r w:rsidRPr="004A0047">
              <w:rPr>
                <w:rFonts w:eastAsia="Times New Roman"/>
                <w:color w:val="000000"/>
                <w:lang w:eastAsia="ru-RU"/>
              </w:rPr>
              <w:lastRenderedPageBreak/>
              <w:t>развития профессионально важных качеств.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9. Психологический отбор в органах безопасности осуществляется подразделениями психологического отбора и специалистами по психологическому отбору. К подразделениям психологического отбора относятся: Центральная научно-исследовательская лаборатория психофизиологии и психологии труда ФСБ России (далее - Центральная лаборатория), психофизиологические центры и психофизиологические лаборатории военно-медицинских подразделений территориальных органов безопасности, группы профессионального психологического отбора образовательных учреждений ФСБ России.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К специалистам по психологическому отбору относятся военнослужащие и гражданский персонал органов безопасности, имеющие необходимый уровень профессионального образования и замещающие должности, по которым должностными регламентами предусмотрено осуществление мероприятий по психологическому отбору.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10. Если штатом территориального органа безопасности не предусмотрено подразделение психологического отбора, то в составе военно-медицинского подразделения этого органа предусматриваются должности отдельных специалистов по психологическому отбору.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b/>
                <w:bCs/>
                <w:color w:val="000000"/>
                <w:lang w:eastAsia="ru-RU"/>
              </w:rPr>
              <w:t>II. Порядок направления на освидетельствование</w:t>
            </w:r>
            <w:r w:rsidRPr="004A0047">
              <w:rPr>
                <w:rFonts w:eastAsia="Times New Roman"/>
                <w:b/>
                <w:bCs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11. Освидетельствование проводится в добровольном порядке с письменного согласия кандидатов. Письменное согласие кандидаты оформляют при получении направления на психологическое освидетельствование (далее - направление, если не оговорено иное).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Образец письменного согласия приведен в приложении N 2 к настоящей Инструкции.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В случае отказа кандидата от освидетельствования этот отказ подтверждается его письменным заявлением.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12. Основанием для проведения освидетельствования является направление (приложение N 3 к настоящей Инструкции).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13. Направление оформляется подразделением кадров органа безопасности (далее - подразделение кадров, если не оговорено иное).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14. На освидетельствование в установленном порядке направляются: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 xml:space="preserve">а) граждане, поступающие в органы безопасности на военную службу по контракту, федеральную государственную гражданскую службу, а также на работу на воинские </w:t>
            </w:r>
            <w:r w:rsidRPr="004A0047">
              <w:rPr>
                <w:rFonts w:eastAsia="Times New Roman"/>
                <w:color w:val="000000"/>
                <w:lang w:eastAsia="ru-RU"/>
              </w:rPr>
              <w:lastRenderedPageBreak/>
              <w:t>должности;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б) граждане, поступающие в образовательные учреждения.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Освидетельствование граждан, поступающих в орган безопасности на работу на должности гражданского персонала, проводится по решению начальника органа безопасности на основе предложений подразделения кадров.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b/>
                <w:bCs/>
                <w:color w:val="000000"/>
                <w:lang w:eastAsia="ru-RU"/>
              </w:rPr>
              <w:t>III. Порядок проведения освидетельствования</w:t>
            </w:r>
            <w:r w:rsidRPr="004A0047">
              <w:rPr>
                <w:rFonts w:eastAsia="Times New Roman"/>
                <w:b/>
                <w:bCs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 xml:space="preserve">15. </w:t>
            </w:r>
            <w:proofErr w:type="gramStart"/>
            <w:r w:rsidRPr="004A0047">
              <w:rPr>
                <w:rFonts w:eastAsia="Times New Roman"/>
                <w:color w:val="000000"/>
                <w:lang w:eastAsia="ru-RU"/>
              </w:rPr>
              <w:t>Процесс освидетельствования включает: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а) подготовительную стадию (регистрацию кандидатов, вводный инструктаж, оформление учетной документации);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б) психодиагностическое тестирование (далее - тестирование, если не оговорено иное);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в) индивидуальную психодиагностическую беседу (далее - беседа, если не оговорено иное);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 г) психофизиологическое исследование - опрос с использованием полиграфа (далее - ОИП)</w:t>
            </w:r>
            <w:r w:rsidRPr="004A0047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r w:rsidRPr="004A0047">
              <w:rPr>
                <w:rFonts w:eastAsia="Times New Roman"/>
                <w:color w:val="000000"/>
                <w:lang w:eastAsia="ru-RU"/>
              </w:rPr>
              <w:t>;</w:t>
            </w:r>
            <w:proofErr w:type="gramEnd"/>
          </w:p>
          <w:p w:rsidR="004A0047" w:rsidRPr="004A0047" w:rsidRDefault="004A0047" w:rsidP="004A004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A0047">
              <w:rPr>
                <w:rFonts w:eastAsia="Times New Roman"/>
                <w:i/>
                <w:iCs/>
                <w:color w:val="000000"/>
                <w:vertAlign w:val="superscript"/>
                <w:lang w:eastAsia="ru-RU"/>
              </w:rPr>
              <w:t>2</w:t>
            </w:r>
            <w:r w:rsidRPr="004A0047">
              <w:rPr>
                <w:rFonts w:eastAsia="Times New Roman"/>
                <w:i/>
                <w:iCs/>
                <w:color w:val="000000"/>
                <w:lang w:eastAsia="ru-RU"/>
              </w:rPr>
              <w:t>ОИП проводится в случае успешного прохождения предыдущих стадий освидетельствования.</w:t>
            </w:r>
            <w:r w:rsidRPr="004A0047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д) завершающую стадию (описание и анализ результатов обследования, оформление документации).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16. При проведении освидетельствования с целью определения профессиональной пригодности к службе на воинских должностях, исполнение обязанностей по которым предусматривает осуществление оперативно-боевой деятельности, проводится дополнительное обследование, включающее оценку функционального состояния организма и физической работоспособности кандидатов.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17. Кандидаты, прибывшие на освидетельствование, должны иметь при себе направление и паспорт или иной документ, удостоверяющий личность.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Специалист, проводящий освидетельствование, должен удостовериться в личности кандидата путем проверки указанных документов.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 xml:space="preserve">18. Кандидаты, прибывшие на освидетельствование, регистрируются в журнале регистрации психологических освидетельствований (обследований) и выдачи </w:t>
            </w:r>
            <w:r w:rsidRPr="004A0047">
              <w:rPr>
                <w:rFonts w:eastAsia="Times New Roman"/>
                <w:color w:val="000000"/>
                <w:lang w:eastAsia="ru-RU"/>
              </w:rPr>
              <w:lastRenderedPageBreak/>
              <w:t>заключений о профессиональной пригодности (приложение N 4 к настоящей Инструкции).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19. На каждого кандидата, прибывшего на освидетельствование, оформляются протокол психологического освидетельствования (далее - протокол, если не оговорено иное) и учетная карточка (приложения N 5 и N 6 к настоящей Инструкции).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Первая и вторая страницы протокола заполняются кандидатами собственноручно.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20. Протоколы регистрируются в журнале регистрации протоколов психологического освидетельствования (приложение N 7 к настоящей Инструкции).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21. В процессе тестирования применяются комплексы психодиагностических тестов, соответствующие целям освидетельствования, указанным в направлении.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22. Тестирование проводится в первой половине дня. Перерывы делаются на 10 минут через каждые полтора - два часа работы.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23. Результаты тестирования приобщаются к протоколам, а кандидатам сообщаются дата, время и место проведения беседы.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24. Целью беседы являются выявление индивидуальных психологических особенностей кандидатов, установление событий, которые повлияли на формирование личности, изучение мотивов, определивших выбор профессии.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25. При необходимости уточнения данных, полученных в процессе тестирования и беседы, кандидаты направляются на дополнительное тестирование, о чем делается запись в протоколе.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26. Для дополнительного тестирования применяются тесты, включенные в реестр методик и программ психологического обеспечения оперативно-служебной деятельности (далее - реестр методик), который в установленном порядке ведется Центральной лабораторией.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27. В случаях недостаточной определенности данных, полученных в процессе обследования, не позволяющих сделать однозначные выводы о профессиональной пригодности кандидатов, подразделениями кадров по запросу подразделений психологического отбора представляются дополнительные материалы, характеризующие указанных лиц (характеристики, отзывы).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 xml:space="preserve">28. Специалистом по психологическому отбору, проводившим беседу, в протоколе отражаются краткая интерпретация результатов тестирования, данные, полученные в процессе беседы, а также иные сведения, необходимые для вынесения заключения о </w:t>
            </w:r>
            <w:r w:rsidRPr="004A0047">
              <w:rPr>
                <w:rFonts w:eastAsia="Times New Roman"/>
                <w:color w:val="000000"/>
                <w:lang w:eastAsia="ru-RU"/>
              </w:rPr>
              <w:lastRenderedPageBreak/>
              <w:t>профессиональной пригодности.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29. Если в процессе тестирования и беседы не выявлено противопоказаний к служебной деятельности или работе, кандидатам сообщаются дата, время и место проведения ОИП.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 xml:space="preserve">30. </w:t>
            </w:r>
            <w:proofErr w:type="gramStart"/>
            <w:r w:rsidRPr="004A0047">
              <w:rPr>
                <w:rFonts w:eastAsia="Times New Roman"/>
                <w:color w:val="000000"/>
                <w:lang w:eastAsia="ru-RU"/>
              </w:rPr>
              <w:t>Проведение ОИП в процессе освидетельствования направлено на проверку информации, сообщаемой кандидатами, выявление факторов риска: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а) злоупотребления спиртными напитками;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б) употребления наркотических средств и психотропных веществ без назначения врача;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в) участия в незаконном обороте наркотических средств и психотропных веществ;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г) противоправных контактов с членами преступных организаций;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д) участия в незаконном обороте оружия;</w:t>
            </w:r>
            <w:proofErr w:type="gramEnd"/>
            <w:r w:rsidRPr="004A0047">
              <w:rPr>
                <w:rFonts w:eastAsia="Times New Roman"/>
                <w:color w:val="000000"/>
                <w:lang w:eastAsia="ru-RU"/>
              </w:rPr>
              <w:br/>
              <w:t>е) участия в деятельности запрещенных общественных объединений;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ж) совершения уголовно наказуемых деяний</w:t>
            </w:r>
            <w:r w:rsidRPr="004A0047">
              <w:rPr>
                <w:rFonts w:eastAsia="Times New Roman"/>
                <w:color w:val="000000"/>
                <w:vertAlign w:val="superscript"/>
                <w:lang w:eastAsia="ru-RU"/>
              </w:rPr>
              <w:t>3</w:t>
            </w:r>
            <w:r w:rsidRPr="004A0047">
              <w:rPr>
                <w:rFonts w:eastAsia="Times New Roman"/>
                <w:color w:val="000000"/>
                <w:lang w:eastAsia="ru-RU"/>
              </w:rPr>
              <w:t>;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з) сокрытия или искажения анкетных данных, сведений о доходах, имуществе и обязательствах имущественного характера;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i/>
                <w:iCs/>
                <w:color w:val="000000"/>
                <w:vertAlign w:val="superscript"/>
                <w:lang w:eastAsia="ru-RU"/>
              </w:rPr>
              <w:t>3</w:t>
            </w:r>
            <w:r w:rsidRPr="004A0047">
              <w:rPr>
                <w:rFonts w:eastAsia="Times New Roman"/>
                <w:i/>
                <w:iCs/>
                <w:color w:val="000000"/>
                <w:lang w:eastAsia="ru-RU"/>
              </w:rPr>
              <w:t>Кроме уголовно наказуемых деяний, указанных в других подпунктах пункта 30 настоящей Инструкции.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и) контактов со специальными службами и организациями иностранных государств;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к) попыток поступления в органы безопасности на службу, работу в интересах запрещенных общественных объединений, преступных и иных организаций;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л) злоупотребления должностными полномочиями</w:t>
            </w:r>
            <w:proofErr w:type="gramStart"/>
            <w:r w:rsidRPr="004A0047">
              <w:rPr>
                <w:rFonts w:eastAsia="Times New Roman"/>
                <w:color w:val="000000"/>
                <w:vertAlign w:val="superscript"/>
                <w:lang w:eastAsia="ru-RU"/>
              </w:rPr>
              <w:t>4</w:t>
            </w:r>
            <w:proofErr w:type="gramEnd"/>
            <w:r w:rsidRPr="004A0047">
              <w:rPr>
                <w:rFonts w:eastAsia="Times New Roman"/>
                <w:color w:val="000000"/>
                <w:lang w:eastAsia="ru-RU"/>
              </w:rPr>
              <w:t>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i/>
                <w:iCs/>
                <w:color w:val="000000"/>
                <w:vertAlign w:val="superscript"/>
                <w:lang w:eastAsia="ru-RU"/>
              </w:rPr>
              <w:t>4</w:t>
            </w:r>
            <w:r w:rsidRPr="004A0047">
              <w:rPr>
                <w:rFonts w:eastAsia="Times New Roman"/>
                <w:i/>
                <w:iCs/>
                <w:color w:val="000000"/>
                <w:lang w:eastAsia="ru-RU"/>
              </w:rPr>
              <w:t>При освидетельствовании лиц, не имевших на день освидетельствования трудового стажа или стажа военной службы, фактор риска злоупотребления должностными полномочиями не проверяется.</w:t>
            </w:r>
            <w:r w:rsidRPr="004A0047">
              <w:rPr>
                <w:rFonts w:eastAsia="Times New Roman"/>
                <w:i/>
                <w:iCs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31. Проведение ОИП в процессе освидетельствования возлагается на специалистов по психологическому отбору, прошедших обучение и допущенных к самостоятельной работе на полиграфе.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 xml:space="preserve">32. </w:t>
            </w:r>
            <w:proofErr w:type="gramStart"/>
            <w:r w:rsidRPr="004A0047">
              <w:rPr>
                <w:rFonts w:eastAsia="Times New Roman"/>
                <w:color w:val="000000"/>
                <w:lang w:eastAsia="ru-RU"/>
              </w:rPr>
              <w:t>Процедура ОИП включает следующие основные этапы: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а) изучение информации, полученной в процессе психодиагностического тестирования и индивидуальной психодиагностической беседы;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 xml:space="preserve">б) </w:t>
            </w:r>
            <w:proofErr w:type="spellStart"/>
            <w:r w:rsidRPr="004A0047">
              <w:rPr>
                <w:rFonts w:eastAsia="Times New Roman"/>
                <w:color w:val="000000"/>
                <w:lang w:eastAsia="ru-RU"/>
              </w:rPr>
              <w:t>предтестовая</w:t>
            </w:r>
            <w:proofErr w:type="spellEnd"/>
            <w:r w:rsidRPr="004A0047">
              <w:rPr>
                <w:rFonts w:eastAsia="Times New Roman"/>
                <w:color w:val="000000"/>
                <w:lang w:eastAsia="ru-RU"/>
              </w:rPr>
              <w:t xml:space="preserve"> беседа и подготовка вопросников для проведения тестирования на полиграфе;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в) инструктаж о порядке проведения тестирования на полиграфе и установка датчиков;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lastRenderedPageBreak/>
              <w:t>г) проведение тестирования на полиграфе;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д) предварительная оценка данных, полученных в процессе тестирования на полиграфе;</w:t>
            </w:r>
            <w:proofErr w:type="gramEnd"/>
            <w:r w:rsidRPr="004A0047">
              <w:rPr>
                <w:rFonts w:eastAsia="Times New Roman"/>
                <w:color w:val="000000"/>
                <w:lang w:eastAsia="ru-RU"/>
              </w:rPr>
              <w:br/>
              <w:t xml:space="preserve">е) </w:t>
            </w:r>
            <w:proofErr w:type="spellStart"/>
            <w:r w:rsidRPr="004A0047">
              <w:rPr>
                <w:rFonts w:eastAsia="Times New Roman"/>
                <w:color w:val="000000"/>
                <w:lang w:eastAsia="ru-RU"/>
              </w:rPr>
              <w:t>послетестовая</w:t>
            </w:r>
            <w:proofErr w:type="spellEnd"/>
            <w:r w:rsidRPr="004A0047">
              <w:rPr>
                <w:rFonts w:eastAsia="Times New Roman"/>
                <w:color w:val="000000"/>
                <w:lang w:eastAsia="ru-RU"/>
              </w:rPr>
              <w:t xml:space="preserve"> беседа (проводится в случаях, если по результатам предварительной оценки данных выявлены факторы риска);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ж) обработка и оценка данных, полученных в процессе тестирования на полиграфе;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з) оформление заключения по результатам проведения ОИП.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 xml:space="preserve">33. В заключении по результатам проведения ОИП должны быть отражены: фамилия, имя, отчество и дата рождения кандидата, дата проведения ОИП, модель полиграфа, перечень проверявшихся факторов риска, перечни вопросов (вопросники), данные, полученные в процессе </w:t>
            </w:r>
            <w:proofErr w:type="spellStart"/>
            <w:r w:rsidRPr="004A0047">
              <w:rPr>
                <w:rFonts w:eastAsia="Times New Roman"/>
                <w:color w:val="000000"/>
                <w:lang w:eastAsia="ru-RU"/>
              </w:rPr>
              <w:t>предтестовой</w:t>
            </w:r>
            <w:proofErr w:type="spellEnd"/>
            <w:r w:rsidRPr="004A0047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4A0047">
              <w:rPr>
                <w:rFonts w:eastAsia="Times New Roman"/>
                <w:color w:val="000000"/>
                <w:lang w:eastAsia="ru-RU"/>
              </w:rPr>
              <w:t>послетестовой</w:t>
            </w:r>
            <w:proofErr w:type="spellEnd"/>
            <w:r w:rsidRPr="004A0047">
              <w:rPr>
                <w:rFonts w:eastAsia="Times New Roman"/>
                <w:color w:val="000000"/>
                <w:lang w:eastAsia="ru-RU"/>
              </w:rPr>
              <w:t xml:space="preserve"> бесед и тестирования на полиграфе, выводы, фамилия, имя, отчество специалиста, проводившего ОИП.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34. Заключение по результатам проведения ОИП приобщается к протоколу и используется для подготовки заключения о профессиональной пригодности кандидата.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b/>
                <w:bCs/>
                <w:color w:val="000000"/>
                <w:lang w:eastAsia="ru-RU"/>
              </w:rPr>
              <w:t>IV. Порядок оформления заключений о профессиональной пригодности</w:t>
            </w:r>
            <w:r w:rsidRPr="004A0047">
              <w:rPr>
                <w:rFonts w:eastAsia="Times New Roman"/>
                <w:b/>
                <w:bCs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35. На основе анализа информации, полученной в процессе обследования, специалистом по психологическому отбору, проводившим беседу, оформляется заключение о профессиональной пригодности кандидата.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В случаях, когда освидетельствование не было завершено из-за отказа или неявки кандидата, в протоколе, журнале регистрации психологических освидетельствований (обследований) и выдачи заключений о профессиональной пригодности (далее - журнал регистрации освидетельствований) и журнале регистрации протоколов психологического освидетельствования (далее - журнал - регистрации протоколов) делаются соответствующие записи.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36. Заключение о профессиональной пригодности должно содержать систематизированное описание результатов обследования (описательная часть заключения), вывод (или выводы) и рекомендации</w:t>
            </w:r>
            <w:r w:rsidRPr="004A0047">
              <w:rPr>
                <w:rFonts w:eastAsia="Times New Roman"/>
                <w:color w:val="000000"/>
                <w:vertAlign w:val="superscript"/>
                <w:lang w:eastAsia="ru-RU"/>
              </w:rPr>
              <w:t>5</w:t>
            </w:r>
            <w:r w:rsidRPr="004A0047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4A0047" w:rsidRPr="004A0047" w:rsidRDefault="004A0047" w:rsidP="004A004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A0047">
              <w:rPr>
                <w:rFonts w:eastAsia="Times New Roman"/>
                <w:i/>
                <w:iCs/>
                <w:color w:val="000000"/>
                <w:vertAlign w:val="superscript"/>
                <w:lang w:eastAsia="ru-RU"/>
              </w:rPr>
              <w:t>5</w:t>
            </w:r>
            <w:r w:rsidRPr="004A0047">
              <w:rPr>
                <w:rFonts w:eastAsia="Times New Roman"/>
                <w:i/>
                <w:iCs/>
                <w:color w:val="000000"/>
                <w:lang w:eastAsia="ru-RU"/>
              </w:rPr>
              <w:t>В случаях значительного превышения объема работ над пропускной способностью подразделения психологического отбора решением начальника органа безопасности, по согласованию с Центральной лабораторией, может временно устанавливаться режим подготовки кратких (без описательной части) заключений о профессиональной пригодности.</w:t>
            </w:r>
            <w:r w:rsidRPr="004A0047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37.</w:t>
            </w:r>
            <w:proofErr w:type="gramEnd"/>
            <w:r w:rsidRPr="004A0047">
              <w:rPr>
                <w:rFonts w:eastAsia="Times New Roman"/>
                <w:color w:val="000000"/>
                <w:lang w:eastAsia="ru-RU"/>
              </w:rPr>
              <w:t xml:space="preserve"> В описательной части заключения о профессиональной пригодности должен быть представлен психологический портрет, раскрыты индивидуальные особенности кандидата, особенности его поведения в различных ситуациях и сферах </w:t>
            </w:r>
            <w:r w:rsidRPr="004A0047">
              <w:rPr>
                <w:rFonts w:eastAsia="Times New Roman"/>
                <w:color w:val="000000"/>
                <w:lang w:eastAsia="ru-RU"/>
              </w:rPr>
              <w:lastRenderedPageBreak/>
              <w:t>жизнедеятельности.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Описание различных аспектов личности при составлении психологического портрета проводится с учетом взаимосвязи психологических качеств в целостной структуре личности. В описательной части указываются также факторы риска, выявленные в процессе ОИП. Если факторов риска не было выявлено, в заключении делается соответствующая запись.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Текст описательной части должен быть составлен ясно, последовательно, без использования специальных терминов. Описательная часть должна логически обосновывать вывод (или выводы).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38. В выводах указывается категория профессиональной пригодности кандидата к конкретной специальности, виду служебной деятельности или работы.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Критериями определения категорий профессиональной пригодности кандидатов являются наличие или отсутствие факторов риска и уровень развития профессионально важных качеств.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39. К первой категории профессиональной пригодности (рекомендуется в первую очередь) относятся кандидаты, у которых отсутствуют факторы риска и имеется высокий уровень развития профессионально важных качеств, позволяющий быстро овладеть профессиональными знаниями, навыками и умениями, успешно решать служебные и профессиональные задачи, в том числе в сложных условиях деятельности.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40. Ко второй категории профессиональной пригодности (рекомендуется) относятся кандидаты, у которых отсутствуют факторы риска и имеется средний уровень развития профессионально важных качеств, позволяющий в установленные сроки овладеть профессиональными знаниями, навыками и умениями, успешно решать служебные и профессиональные задачи.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 xml:space="preserve">41. </w:t>
            </w:r>
            <w:proofErr w:type="gramStart"/>
            <w:r w:rsidRPr="004A0047">
              <w:rPr>
                <w:rFonts w:eastAsia="Times New Roman"/>
                <w:color w:val="000000"/>
                <w:lang w:eastAsia="ru-RU"/>
              </w:rPr>
              <w:t>К третьей категории профессиональной пригодности (рекомендуется условно) относятся кандидаты, у которых отсутствуют факторы риска и имеется ниже среднего уровень развития профессионально важных качеств, позволяющий овладеть необходимым минимумом профессиональных знаний, навыков и умений, удовлетворительно решать служебные и профессиональные задачи в обычных условиях, но не обеспечивающий успешного выполнения должностных обязанностей в сложных условиях деятельности.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42.</w:t>
            </w:r>
            <w:proofErr w:type="gramEnd"/>
            <w:r w:rsidRPr="004A0047">
              <w:rPr>
                <w:rFonts w:eastAsia="Times New Roman"/>
                <w:color w:val="000000"/>
                <w:lang w:eastAsia="ru-RU"/>
              </w:rPr>
              <w:t xml:space="preserve"> К третьей категории профессиональной пригодности могут быть отнесены также кандидаты, у которых при высоком или среднем уровне развития профессионально важных качеств выявлен один фактор риска.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lastRenderedPageBreak/>
              <w:t>Решения о профессиональной пригодности кандидатов, у которых при высоком или среднем уровне развития профессионально важных качеств выявлен один фактор риска, принимаются с учетом содержания фактора риска, уровня развития профессионально важных качеств, других данных, характеризующих этих лиц.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43. К четвертой категории профессиональной пригодности (не рекомендуется) относятся кандидаты, у которых имеется низкий уровень развития профессионально важных качеств, не позволяющий в установленные сроки овладеть необходимым минимумом знаний, навыков, умений и выполнять должностные обязанности, либо выявлен фактор риска.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 44. Текст заключения о профессиональной пригодности оформляется в протоколе и печатается на специальном бланке (приложение N 8 к настоящей Инструкции), при этом на указанном бланке проставляются дата регистрации и номер соответствующего протокола.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45. Заключение о профессиональной пригодности подписывается специалистом по психологическому отбору, проводившим освидетельствование, и начальником подразделения психологического отбора, скрепляется печатью "Для справок и документов".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46. Заключения о профессиональной пригодности передаются сотрудникам подразделений кадров под расписку в журнале регистрации психологических освидетельствований с проставлением печати "Для пакетов" или штампа подразделения кадров.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47. После завершения оформления протоколов и внесения необходимых данных в учетную карточку протоколы передаются на хранение, а учетные карточки включаются в алфавитном порядке в учетно-справочную картотеку, которая ведется как переходящая.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b/>
                <w:bCs/>
                <w:color w:val="000000"/>
                <w:lang w:eastAsia="ru-RU"/>
              </w:rPr>
              <w:t>V. Особенности организации освидетельствования граждан, поступающих на обучение в образовательные учреждения ФСБ России</w:t>
            </w:r>
            <w:r w:rsidRPr="004A0047">
              <w:rPr>
                <w:rFonts w:eastAsia="Times New Roman"/>
                <w:b/>
                <w:bCs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48. Освидетельствование граждан, поступающих на обучение в образовательные учреждения ФСБ России, проводится подразделениями психологического отбора территориальных органов безопасности, расположенных на территории субъектов Российской Федерации, в которых проживают указанные кандидаты</w:t>
            </w:r>
            <w:proofErr w:type="gramStart"/>
            <w:r w:rsidRPr="004A0047">
              <w:rPr>
                <w:rFonts w:eastAsia="Times New Roman"/>
                <w:color w:val="000000"/>
                <w:vertAlign w:val="superscript"/>
                <w:lang w:eastAsia="ru-RU"/>
              </w:rPr>
              <w:t>6</w:t>
            </w:r>
            <w:proofErr w:type="gramEnd"/>
            <w:r w:rsidRPr="004A0047">
              <w:rPr>
                <w:rFonts w:eastAsia="Times New Roman"/>
                <w:color w:val="000000"/>
                <w:lang w:eastAsia="ru-RU"/>
              </w:rPr>
              <w:t>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i/>
                <w:iCs/>
                <w:color w:val="000000"/>
                <w:vertAlign w:val="superscript"/>
                <w:lang w:eastAsia="ru-RU"/>
              </w:rPr>
              <w:t>6</w:t>
            </w:r>
            <w:r w:rsidRPr="004A0047">
              <w:rPr>
                <w:rFonts w:eastAsia="Times New Roman"/>
                <w:i/>
                <w:iCs/>
                <w:color w:val="000000"/>
                <w:lang w:eastAsia="ru-RU"/>
              </w:rPr>
              <w:t>За исключением случаев, указанных в пункте 49 настоящей Инструкции.</w:t>
            </w:r>
            <w:r w:rsidRPr="004A0047">
              <w:rPr>
                <w:rFonts w:eastAsia="Times New Roman"/>
                <w:i/>
                <w:iCs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 xml:space="preserve">49. Группы профессионального психологического отбора образовательных учреждений ФСБ России проводят освидетельствование кандидатов, поступающих на обучение в соответствующие образовательные учреждения, проживающих на </w:t>
            </w:r>
            <w:r w:rsidRPr="004A0047">
              <w:rPr>
                <w:rFonts w:eastAsia="Times New Roman"/>
                <w:color w:val="000000"/>
                <w:lang w:eastAsia="ru-RU"/>
              </w:rPr>
              <w:lastRenderedPageBreak/>
              <w:t>территории субъектов Российской Федерации, в которых расположены указанные образовательные учреждения.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50. Группы профессионального психологического отбора образовательных учреждений ФСБ России проводят также освидетельствование кандидатов, прибывших для прохождения вступительных испытаний, если заключения о профессиональной пригодности этих кандидатов оформлены с нарушением требований настоящей Инструкции.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b/>
                <w:bCs/>
                <w:color w:val="000000"/>
                <w:lang w:eastAsia="ru-RU"/>
              </w:rPr>
              <w:t>VI. Порядок использования результатов освидетельствования</w:t>
            </w:r>
            <w:r w:rsidRPr="004A0047">
              <w:rPr>
                <w:rFonts w:eastAsia="Times New Roman"/>
                <w:b/>
                <w:bCs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51. Заключения о профессиональной пригодности используются при подготовке проектов управленческих решений по кадровым вопросам и приобщаются в личное дело кандидатов.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Использование информации о результатах освидетельствования кандидатов допускается только в служебных целях.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52. Заключение о профессиональной пригодности действительно в течение двух лет со дня освидетельствования. Днем освидетельствования считается дата регистрации протокола.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53. В случае необходимости по решению начальника органа безопасности на основе предложений подразделения кадров повторное освидетельствование может быть проведено до истечения двухлетнего срока. При этом подразделение кадров представляет в подразделение психологического отбора характеристику кандидата и информацию, отражающую обстоятельства, вызвавшие необходимость досрочного повторного освидетельствования.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Повторное освидетельствование до истечения двухлетнего срока может быть проведено также в случаях, когда требуется определить профессиональную пригодность кандидата к иной специальности, иному виду служебной деятельности, работы, чем при предыдущем освидетельствовании.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54. С целью оценки качества применяемых комплексов психодиагностических тестов по запросу подразделений психологического отбора подразделениями кадров представляются отзывы о служебной деятельности военнослужащих (приложение N 9 к настоящей Инструкции).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 xml:space="preserve">55. В случаях, когда по результатам повторного освидетельствования с целью определения профессиональной пригодности к той же специальности, виду служебной деятельности, работы выносится иное заключение о профессиональной пригодности кандидата, чем при предыдущем освидетельствовании, обоснованность изменения категории профессиональной пригодности должна быть подтверждена </w:t>
            </w:r>
            <w:r w:rsidRPr="004A0047">
              <w:rPr>
                <w:rFonts w:eastAsia="Times New Roman"/>
                <w:color w:val="000000"/>
                <w:lang w:eastAsia="ru-RU"/>
              </w:rPr>
              <w:lastRenderedPageBreak/>
              <w:t>комиссией по рассмотрению результатов освидетельствования. При этом в протоколе делается соответствующая запись, заверяемая подписями членов указанной комиссии.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Комиссия по рассмотрению результатов освидетельствования назначается начальником органа безопасности. В ее состав включаются специалисты по психологическому отбору.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56. При необходимости в случаях затруднения в оценке результатов освидетельствования либо оспаривания выводов, содержащихся в вынесенных заключениях, протокол с пояснительной запиской, отражающей суть затруднений или разногласий, по решению начальника органа безопасности направляется на рассмотрение комиссии, назначаемой начальником Центральной лаборатории.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57. Если по результатам рассмотрения материалов, указанных в пункте 56 настоящей Инструкции, выявляются нарушения установленных требований, начальником Центральной лаборатории принимается решение об отмене заключения о профессиональной пригодности и назначается новое освидетельствование.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b/>
                <w:bCs/>
                <w:color w:val="000000"/>
                <w:lang w:eastAsia="ru-RU"/>
              </w:rPr>
              <w:t>VII. Методическое обеспечение и подготовка специалистов по психологическому отбору</w:t>
            </w:r>
            <w:r w:rsidRPr="004A0047">
              <w:rPr>
                <w:rFonts w:eastAsia="Times New Roman"/>
                <w:b/>
                <w:bCs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58. Методическое обеспечение деятельности специалистов по психологическому отбору осуществляется Центральной лабораторией.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59. Проекты организационно-методических рекомендаций, методических и учебных пособий по психологическому отбору рассматриваются экспертно-методической комиссией Центральной лаборатории. Проекты, получившие положительное заключение экспертно-методической комиссии, представляются на утверждение начальнику Военно-медицинского управления ФСБ России.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 60. После утверждения организационно-методических рекомендаций, методических и учебных пособий по психологическому отбору они регистрируются в реестре методик и направляются в подразделения психологического отбора для практического использования.</w:t>
            </w:r>
          </w:p>
          <w:p w:rsidR="004A0047" w:rsidRPr="004A0047" w:rsidRDefault="004A0047" w:rsidP="004A004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A0047">
              <w:rPr>
                <w:rFonts w:eastAsia="Times New Roman"/>
                <w:color w:val="000000"/>
                <w:lang w:eastAsia="ru-RU"/>
              </w:rPr>
              <w:t>61. Подготовка специалистов по психологическому отбору осуществляется в образовательных учреждениях ФСБ России, Центральной лаборатории и Центре специальной техники ФСБ России.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b/>
                <w:bCs/>
                <w:color w:val="000000"/>
                <w:lang w:eastAsia="ru-RU"/>
              </w:rPr>
              <w:t>VIII. Материально-техническое обеспечение</w:t>
            </w:r>
            <w:r w:rsidRPr="004A0047">
              <w:rPr>
                <w:rFonts w:eastAsia="Times New Roman"/>
                <w:b/>
                <w:bCs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 xml:space="preserve">62. Обеспечение подразделений психологического отбора служебными помещениями, средствами вычислительной техники, оргтехники, иными </w:t>
            </w:r>
            <w:r w:rsidRPr="004A0047">
              <w:rPr>
                <w:rFonts w:eastAsia="Times New Roman"/>
                <w:color w:val="000000"/>
                <w:lang w:eastAsia="ru-RU"/>
              </w:rPr>
              <w:lastRenderedPageBreak/>
              <w:t>материальными средствами осуществляется обеспечивающими подразделениями органов безопасности.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63. Материальные средства для подразделений психологического отбора в соответствии с имеющимися нормами могут самостоятельно приобретаться органами безопасности при наличии финансовых средств на эти цели.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64. Обеспечение компьютерными программами для проведения психодиагностического тестирования осуществляется Центральной лабораторией по заявкам органов безопасности.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b/>
                <w:bCs/>
                <w:color w:val="000000"/>
                <w:lang w:eastAsia="ru-RU"/>
              </w:rPr>
              <w:t>IX. Порядок учета, хранения, выдачи и уничтожения документов, оформляемых в процессе освидетельствования</w:t>
            </w:r>
            <w:r w:rsidRPr="004A0047">
              <w:rPr>
                <w:rFonts w:eastAsia="Times New Roman"/>
                <w:b/>
                <w:bCs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65. Журналы регистрации освидетельствований, журналы регистрации протоколов и учетно-справочные картотеки регистрируются в журнале, предназначенном для регистрации дел, журналов и картотек, которые поставлены на учет при заведении без включения в номенклатуру дел.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66. Журналы регистрации освидетельствований, журналы регистрации протоколов и учетно-справочные картотеки хранятся в сейфах сотрудников, ответственных за их ведение.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 xml:space="preserve">67. Протоколы, а также </w:t>
            </w:r>
            <w:proofErr w:type="spellStart"/>
            <w:r w:rsidRPr="004A0047">
              <w:rPr>
                <w:rFonts w:eastAsia="Times New Roman"/>
                <w:color w:val="000000"/>
                <w:lang w:eastAsia="ru-RU"/>
              </w:rPr>
              <w:t>полиграммы</w:t>
            </w:r>
            <w:proofErr w:type="spellEnd"/>
            <w:r w:rsidRPr="004A0047">
              <w:rPr>
                <w:rFonts w:eastAsia="Times New Roman"/>
                <w:color w:val="000000"/>
                <w:lang w:eastAsia="ru-RU"/>
              </w:rPr>
              <w:t xml:space="preserve"> и видеозаписи процесса ОИП на магнитных носителях, систематизированные по годам, в порядке нумерации протоколов, хранятся в сейфах или запирающихся шкафах в специально выделенном для этого служебном помещении.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68. При проведении повторного освидетельствования протокол предыдущего освидетельствования изымается из хранилища и приобщается к протоколу очередного освидетельствования как приложение, о чем в журнале регистрации протоколов, в котором он был учтен ранее, делается соответствующая запись.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69. Для проведения оценки качества применяемых комплексов психодиагностических тестов, а также при обжаловании результатов освидетельствования, протоколы по решению начальника подразделения психологического отбора могут временно изыматься из хранилища и выдаваться под роспись в контрольной карточке (приложение N 10 к настоящей Инструкции), которая заводится при изъятии протокола из хранилища.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70. Подлинники протоколов представляются в Центральную лабораторию по соответствующему запросу, в порядке осуществления методического контроля деятельности специалистов по психологическому отбору.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lastRenderedPageBreak/>
              <w:t>71. Выдача протоколов кандидатам, их родственникам или иным лицам, а также передача протоколов в другие подразделения органов безопасности (за исключением случаев, указанных в пунктах 56 и 70 настоящей Инструкции) не допускаются.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 xml:space="preserve">72. Протоколы и учетные карточки подлежат хранению в подразделении психологического отбора в течение 10 лет, журналы регистрации протоколов - в течение 25 лет, журналы регистрации психологических освидетельствований - в течение 5 лет, </w:t>
            </w:r>
            <w:proofErr w:type="spellStart"/>
            <w:r w:rsidRPr="004A0047">
              <w:rPr>
                <w:rFonts w:eastAsia="Times New Roman"/>
                <w:color w:val="000000"/>
                <w:lang w:eastAsia="ru-RU"/>
              </w:rPr>
              <w:t>полиграммы</w:t>
            </w:r>
            <w:proofErr w:type="spellEnd"/>
            <w:r w:rsidRPr="004A0047">
              <w:rPr>
                <w:rFonts w:eastAsia="Times New Roman"/>
                <w:color w:val="000000"/>
                <w:lang w:eastAsia="ru-RU"/>
              </w:rPr>
              <w:t xml:space="preserve"> и видеозаписи процесса ОИП на магнитных носителях, протоколы незавершенного освидетельствования и соответствующие учетные карточки - в течение 2 лет.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73. В подразделении психологического отбора формируется массив персональных данных на жестком диске, содержащий сведения о результатах психологического освидетельствования.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b/>
                <w:bCs/>
                <w:color w:val="000000"/>
                <w:lang w:eastAsia="ru-RU"/>
              </w:rPr>
              <w:t>X. Отчетность о проведении психологического отбора</w:t>
            </w:r>
            <w:r w:rsidRPr="004A0047">
              <w:rPr>
                <w:rFonts w:eastAsia="Times New Roman"/>
                <w:b/>
                <w:bCs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74. Подразделения психологического отбора ежегодно к 20 января представляют в Центральную лабораторию отчеты о результатах работы за предшествующий год.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Центральная лаборатория ежегодно к 20 февраля представляет в Управление кадров Службы организационно-кадровой работы ФСБ России и Военно-медицинское управление ФСБ России обобщенный отчет о результатах психологического отбора в органах безопасности за предшествующий год.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i/>
                <w:iCs/>
                <w:color w:val="000000"/>
                <w:lang w:eastAsia="ru-RU"/>
              </w:rPr>
              <w:t>Приложение N 1 к Инструкции (п. 7)</w:t>
            </w:r>
          </w:p>
          <w:p w:rsidR="004A0047" w:rsidRPr="004A0047" w:rsidRDefault="004A0047" w:rsidP="004A0047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A0047">
              <w:rPr>
                <w:rFonts w:eastAsia="Times New Roman"/>
                <w:b/>
                <w:bCs/>
                <w:color w:val="000000"/>
                <w:lang w:eastAsia="ru-RU"/>
              </w:rPr>
              <w:t>Общие требования, предъявляемые к гражданам, поступающим в органы безопасности на военную службу по контракту, федеральную государственную гражданскую службу, работу или на обучение в образовательные учреждения</w:t>
            </w:r>
          </w:p>
          <w:p w:rsidR="004A0047" w:rsidRPr="004A0047" w:rsidRDefault="004A0047" w:rsidP="004A004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A0047">
              <w:rPr>
                <w:rFonts w:eastAsia="Times New Roman"/>
                <w:color w:val="000000"/>
                <w:lang w:eastAsia="ru-RU"/>
              </w:rPr>
              <w:t xml:space="preserve">1. </w:t>
            </w:r>
            <w:proofErr w:type="gramStart"/>
            <w:r w:rsidRPr="004A0047">
              <w:rPr>
                <w:rFonts w:eastAsia="Times New Roman"/>
                <w:color w:val="000000"/>
                <w:lang w:eastAsia="ru-RU"/>
              </w:rPr>
              <w:t>Достаточный уровень общего интеллектуального развития, способностей к логическим суждениям и умозаключениям, к четкому изложению информации в устной и письменной формах.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2.</w:t>
            </w:r>
            <w:proofErr w:type="gramEnd"/>
            <w:r w:rsidRPr="004A0047">
              <w:rPr>
                <w:rFonts w:eastAsia="Times New Roman"/>
                <w:color w:val="000000"/>
                <w:lang w:eastAsia="ru-RU"/>
              </w:rPr>
              <w:t xml:space="preserve"> Эмоциональная устойчивость, уравновешенность, самоконтроль поведения и внешних проявлений эмоций, эмоциональная зрелость.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 xml:space="preserve">3. </w:t>
            </w:r>
            <w:proofErr w:type="gramStart"/>
            <w:r w:rsidRPr="004A0047">
              <w:rPr>
                <w:rFonts w:eastAsia="Times New Roman"/>
                <w:color w:val="000000"/>
                <w:lang w:eastAsia="ru-RU"/>
              </w:rPr>
              <w:t>Высокий уровень волевой регуляции поведения, энергичность, выдержка, смелость, решительность, настойчивость, целеустремленность, высокая работоспособность.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4.</w:t>
            </w:r>
            <w:proofErr w:type="gramEnd"/>
            <w:r w:rsidRPr="004A0047">
              <w:rPr>
                <w:rFonts w:eastAsia="Times New Roman"/>
                <w:color w:val="000000"/>
                <w:lang w:eastAsia="ru-RU"/>
              </w:rPr>
              <w:t xml:space="preserve"> Внутренняя организованность, исполнительность, дисциплинированность, чувство долга и ответственность за порученное дело.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lastRenderedPageBreak/>
              <w:br/>
              <w:t>5. Высокий уровень правосознания и нравственных убеждений, честность, принципиальность, соблюдение норм общественной морали, патриотизм, преданность интересам Российской Федерации.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6. Зрелость личности, способность брать на себя ответственность за принятие решения, за свои действия и поступки; умение определять приоритеты и последовательность решения проблем; самостоятельность, уверенность в своих силах при высоком уровне самокритичности.</w:t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</w:r>
            <w:r w:rsidRPr="004A0047">
              <w:rPr>
                <w:rFonts w:eastAsia="Times New Roman"/>
                <w:color w:val="000000"/>
                <w:lang w:eastAsia="ru-RU"/>
              </w:rPr>
              <w:br/>
              <w:t>7. Адекватная самооценка, устойчивая мотивация к достижению успеха на основе самореализации и саморазвития в конкретной профессиональной деятельности. </w:t>
            </w:r>
          </w:p>
        </w:tc>
      </w:tr>
    </w:tbl>
    <w:p w:rsidR="004A0047" w:rsidRDefault="004A0047"/>
    <w:sectPr w:rsidR="004A0047" w:rsidSect="0050113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23" w:rsidRDefault="005B1723" w:rsidP="00501134">
      <w:r>
        <w:separator/>
      </w:r>
    </w:p>
  </w:endnote>
  <w:endnote w:type="continuationSeparator" w:id="0">
    <w:p w:rsidR="005B1723" w:rsidRDefault="005B1723" w:rsidP="0050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23" w:rsidRDefault="005B1723" w:rsidP="00501134">
      <w:r>
        <w:separator/>
      </w:r>
    </w:p>
  </w:footnote>
  <w:footnote w:type="continuationSeparator" w:id="0">
    <w:p w:rsidR="005B1723" w:rsidRDefault="005B1723" w:rsidP="00501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96377"/>
      <w:docPartObj>
        <w:docPartGallery w:val="Page Numbers (Top of Page)"/>
        <w:docPartUnique/>
      </w:docPartObj>
    </w:sdtPr>
    <w:sdtEndPr/>
    <w:sdtContent>
      <w:p w:rsidR="00501134" w:rsidRDefault="005B172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F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1134" w:rsidRDefault="005011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47"/>
    <w:rsid w:val="00202684"/>
    <w:rsid w:val="00380E61"/>
    <w:rsid w:val="004A0047"/>
    <w:rsid w:val="00501134"/>
    <w:rsid w:val="00596213"/>
    <w:rsid w:val="005B1723"/>
    <w:rsid w:val="00680460"/>
    <w:rsid w:val="00760797"/>
    <w:rsid w:val="008D3F10"/>
    <w:rsid w:val="00993989"/>
    <w:rsid w:val="00BE7D2B"/>
    <w:rsid w:val="00E83637"/>
    <w:rsid w:val="00F1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047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4A0047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printheader">
    <w:name w:val="printheader"/>
    <w:basedOn w:val="a"/>
    <w:rsid w:val="004A0047"/>
    <w:pPr>
      <w:spacing w:before="100" w:beforeAutospacing="1" w:after="36"/>
      <w:ind w:firstLine="0"/>
      <w:jc w:val="center"/>
    </w:pPr>
    <w:rPr>
      <w:rFonts w:ascii="Verdana" w:eastAsia="Times New Roman" w:hAnsi="Verdana" w:cs="Arial"/>
      <w:b/>
      <w:bCs/>
      <w:color w:val="000000"/>
      <w:sz w:val="26"/>
      <w:szCs w:val="26"/>
      <w:lang w:eastAsia="ru-RU"/>
    </w:rPr>
  </w:style>
  <w:style w:type="paragraph" w:customStyle="1" w:styleId="printheaderdate">
    <w:name w:val="printheaderdate"/>
    <w:basedOn w:val="a"/>
    <w:rsid w:val="004A0047"/>
    <w:pPr>
      <w:spacing w:before="36" w:after="12"/>
      <w:ind w:firstLine="0"/>
      <w:jc w:val="lef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5011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1134"/>
  </w:style>
  <w:style w:type="paragraph" w:styleId="a7">
    <w:name w:val="footer"/>
    <w:basedOn w:val="a"/>
    <w:link w:val="a8"/>
    <w:uiPriority w:val="99"/>
    <w:semiHidden/>
    <w:unhideWhenUsed/>
    <w:rsid w:val="005011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1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047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4A0047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printheader">
    <w:name w:val="printheader"/>
    <w:basedOn w:val="a"/>
    <w:rsid w:val="004A0047"/>
    <w:pPr>
      <w:spacing w:before="100" w:beforeAutospacing="1" w:after="36"/>
      <w:ind w:firstLine="0"/>
      <w:jc w:val="center"/>
    </w:pPr>
    <w:rPr>
      <w:rFonts w:ascii="Verdana" w:eastAsia="Times New Roman" w:hAnsi="Verdana" w:cs="Arial"/>
      <w:b/>
      <w:bCs/>
      <w:color w:val="000000"/>
      <w:sz w:val="26"/>
      <w:szCs w:val="26"/>
      <w:lang w:eastAsia="ru-RU"/>
    </w:rPr>
  </w:style>
  <w:style w:type="paragraph" w:customStyle="1" w:styleId="printheaderdate">
    <w:name w:val="printheaderdate"/>
    <w:basedOn w:val="a"/>
    <w:rsid w:val="004A0047"/>
    <w:pPr>
      <w:spacing w:before="36" w:after="12"/>
      <w:ind w:firstLine="0"/>
      <w:jc w:val="lef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5011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1134"/>
  </w:style>
  <w:style w:type="paragraph" w:styleId="a7">
    <w:name w:val="footer"/>
    <w:basedOn w:val="a"/>
    <w:link w:val="a8"/>
    <w:uiPriority w:val="99"/>
    <w:semiHidden/>
    <w:unhideWhenUsed/>
    <w:rsid w:val="005011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1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g.ru/1998/04/02/armiya-dok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4610</Words>
  <Characters>26282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Яра</dc:creator>
  <cp:lastModifiedBy>ПК</cp:lastModifiedBy>
  <cp:revision>2</cp:revision>
  <dcterms:created xsi:type="dcterms:W3CDTF">2013-10-03T06:32:00Z</dcterms:created>
  <dcterms:modified xsi:type="dcterms:W3CDTF">2013-10-03T06:32:00Z</dcterms:modified>
</cp:coreProperties>
</file>